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17" w:rsidRPr="008F6F43" w:rsidRDefault="00431B17" w:rsidP="00431B17">
      <w:pPr>
        <w:rPr>
          <w:b/>
          <w:bCs/>
          <w:sz w:val="28"/>
          <w:szCs w:val="28"/>
          <w:u w:val="single"/>
        </w:rPr>
      </w:pPr>
      <w:r w:rsidRPr="008F6F43">
        <w:rPr>
          <w:b/>
          <w:bCs/>
          <w:sz w:val="28"/>
          <w:szCs w:val="28"/>
          <w:u w:val="single"/>
        </w:rPr>
        <w:t xml:space="preserve">Programma </w:t>
      </w:r>
      <w:r>
        <w:rPr>
          <w:b/>
          <w:bCs/>
          <w:sz w:val="28"/>
          <w:szCs w:val="28"/>
          <w:u w:val="single"/>
        </w:rPr>
        <w:t xml:space="preserve">juli </w:t>
      </w:r>
      <w:r w:rsidRPr="008F6F43">
        <w:rPr>
          <w:b/>
          <w:bCs/>
          <w:sz w:val="28"/>
          <w:szCs w:val="28"/>
          <w:u w:val="single"/>
        </w:rPr>
        <w:t>2021</w:t>
      </w:r>
    </w:p>
    <w:p w:rsidR="00431B17" w:rsidRDefault="00431B17" w:rsidP="00431B17">
      <w:pPr>
        <w:rPr>
          <w:b/>
          <w:bCs/>
          <w:sz w:val="24"/>
          <w:szCs w:val="24"/>
        </w:rPr>
      </w:pPr>
      <w:r w:rsidRPr="00301104">
        <w:rPr>
          <w:b/>
          <w:bCs/>
          <w:sz w:val="24"/>
          <w:szCs w:val="24"/>
        </w:rPr>
        <w:t xml:space="preserve">Het programma voor de artsen 0-18 en </w:t>
      </w:r>
      <w:proofErr w:type="spellStart"/>
      <w:r w:rsidRPr="00301104">
        <w:rPr>
          <w:b/>
          <w:bCs/>
          <w:sz w:val="24"/>
          <w:szCs w:val="24"/>
        </w:rPr>
        <w:t>vpk</w:t>
      </w:r>
      <w:proofErr w:type="spellEnd"/>
      <w:r w:rsidRPr="00301104">
        <w:rPr>
          <w:b/>
          <w:bCs/>
          <w:sz w:val="24"/>
          <w:szCs w:val="24"/>
        </w:rPr>
        <w:t xml:space="preserve"> 0-18 en assistenten 4-18</w:t>
      </w:r>
      <w:r>
        <w:rPr>
          <w:b/>
          <w:bCs/>
          <w:sz w:val="24"/>
          <w:szCs w:val="24"/>
        </w:rPr>
        <w:t xml:space="preserve"> </w:t>
      </w:r>
    </w:p>
    <w:p w:rsidR="00431B17" w:rsidRPr="00301104" w:rsidRDefault="00431B17" w:rsidP="00431B17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8"/>
        <w:gridCol w:w="4359"/>
        <w:gridCol w:w="1852"/>
        <w:gridCol w:w="1403"/>
      </w:tblGrid>
      <w:tr w:rsidR="00431B17" w:rsidTr="00431B17">
        <w:tc>
          <w:tcPr>
            <w:tcW w:w="1448" w:type="dxa"/>
          </w:tcPr>
          <w:p w:rsidR="00431B17" w:rsidRDefault="00431B17" w:rsidP="001F56C4">
            <w:r>
              <w:t>tijd</w:t>
            </w:r>
          </w:p>
        </w:tc>
        <w:tc>
          <w:tcPr>
            <w:tcW w:w="4359" w:type="dxa"/>
          </w:tcPr>
          <w:p w:rsidR="00431B17" w:rsidRDefault="00431B17" w:rsidP="001F56C4">
            <w:r>
              <w:t>onderwerp</w:t>
            </w:r>
          </w:p>
        </w:tc>
        <w:tc>
          <w:tcPr>
            <w:tcW w:w="1852" w:type="dxa"/>
          </w:tcPr>
          <w:p w:rsidR="00431B17" w:rsidRDefault="00431B17" w:rsidP="001F56C4">
            <w:r>
              <w:t>Spreker</w:t>
            </w:r>
          </w:p>
        </w:tc>
        <w:tc>
          <w:tcPr>
            <w:tcW w:w="1403" w:type="dxa"/>
          </w:tcPr>
          <w:p w:rsidR="00431B17" w:rsidRDefault="00431B17" w:rsidP="001F56C4">
            <w:r>
              <w:t>Zoom indeling</w:t>
            </w:r>
          </w:p>
        </w:tc>
      </w:tr>
      <w:tr w:rsidR="00431B17" w:rsidTr="00431B17">
        <w:tc>
          <w:tcPr>
            <w:tcW w:w="1448" w:type="dxa"/>
          </w:tcPr>
          <w:p w:rsidR="00431B17" w:rsidRDefault="00431B17" w:rsidP="001F56C4">
            <w:r>
              <w:t xml:space="preserve">8.45 </w:t>
            </w:r>
          </w:p>
        </w:tc>
        <w:tc>
          <w:tcPr>
            <w:tcW w:w="4359" w:type="dxa"/>
          </w:tcPr>
          <w:p w:rsidR="00431B17" w:rsidRDefault="00431B17" w:rsidP="001F56C4">
            <w:r>
              <w:t>Opening in</w:t>
            </w:r>
            <w:r w:rsidR="00302FD8">
              <w:t>l</w:t>
            </w:r>
            <w:r>
              <w:t>og</w:t>
            </w:r>
            <w:r w:rsidR="00302FD8">
              <w:t>gen</w:t>
            </w:r>
          </w:p>
        </w:tc>
        <w:tc>
          <w:tcPr>
            <w:tcW w:w="1852" w:type="dxa"/>
          </w:tcPr>
          <w:p w:rsidR="00431B17" w:rsidRDefault="00431B17" w:rsidP="001F56C4"/>
        </w:tc>
        <w:tc>
          <w:tcPr>
            <w:tcW w:w="1403" w:type="dxa"/>
          </w:tcPr>
          <w:p w:rsidR="00431B17" w:rsidRDefault="00431B17" w:rsidP="001F56C4">
            <w:r>
              <w:t>Grote zoomgroep 1</w:t>
            </w:r>
          </w:p>
        </w:tc>
      </w:tr>
      <w:tr w:rsidR="00431B17" w:rsidTr="00431B17">
        <w:tc>
          <w:tcPr>
            <w:tcW w:w="1448" w:type="dxa"/>
          </w:tcPr>
          <w:p w:rsidR="00431B17" w:rsidRDefault="00431B17" w:rsidP="001F56C4"/>
        </w:tc>
        <w:tc>
          <w:tcPr>
            <w:tcW w:w="4359" w:type="dxa"/>
          </w:tcPr>
          <w:p w:rsidR="00431B17" w:rsidRDefault="00431B17" w:rsidP="001F56C4"/>
        </w:tc>
        <w:tc>
          <w:tcPr>
            <w:tcW w:w="1852" w:type="dxa"/>
          </w:tcPr>
          <w:p w:rsidR="00431B17" w:rsidRDefault="00431B17" w:rsidP="001F56C4"/>
        </w:tc>
        <w:tc>
          <w:tcPr>
            <w:tcW w:w="1403" w:type="dxa"/>
          </w:tcPr>
          <w:p w:rsidR="00431B17" w:rsidRDefault="00431B17" w:rsidP="001F56C4"/>
        </w:tc>
      </w:tr>
      <w:tr w:rsidR="00431B17" w:rsidTr="00431B17">
        <w:tc>
          <w:tcPr>
            <w:tcW w:w="1448" w:type="dxa"/>
          </w:tcPr>
          <w:p w:rsidR="00431B17" w:rsidRDefault="00431B17" w:rsidP="001F56C4">
            <w:r>
              <w:t>9.00-12.15</w:t>
            </w:r>
          </w:p>
          <w:p w:rsidR="00431B17" w:rsidRDefault="00431B17" w:rsidP="001F56C4">
            <w:r>
              <w:t>(tussendoor 2x pauze)</w:t>
            </w:r>
          </w:p>
        </w:tc>
        <w:tc>
          <w:tcPr>
            <w:tcW w:w="4359" w:type="dxa"/>
          </w:tcPr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>9.00 opening (programma op sheet)</w:t>
            </w:r>
          </w:p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</w:p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 xml:space="preserve">9.15-9.25 Intro Motoriek </w:t>
            </w:r>
            <w:proofErr w:type="spellStart"/>
            <w:r>
              <w:rPr>
                <w:rFonts w:eastAsia="ArialMT" w:cs="OpenSans-Regular"/>
              </w:rPr>
              <w:t>elearning</w:t>
            </w:r>
            <w:proofErr w:type="spellEnd"/>
          </w:p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 xml:space="preserve">9.25-10.25  </w:t>
            </w:r>
            <w:proofErr w:type="spellStart"/>
            <w:r>
              <w:rPr>
                <w:rFonts w:eastAsia="ArialMT" w:cs="OpenSans-Regular"/>
              </w:rPr>
              <w:t>elearning</w:t>
            </w:r>
            <w:proofErr w:type="spellEnd"/>
            <w:r>
              <w:rPr>
                <w:rFonts w:eastAsia="ArialMT" w:cs="OpenSans-Regular"/>
              </w:rPr>
              <w:t xml:space="preserve"> motoriek</w:t>
            </w:r>
          </w:p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</w:p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>0-4</w:t>
            </w:r>
          </w:p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 xml:space="preserve">10.45-11.00 status van </w:t>
            </w:r>
            <w:proofErr w:type="spellStart"/>
            <w:r>
              <w:rPr>
                <w:rFonts w:eastAsia="ArialMT" w:cs="OpenSans-Regular"/>
              </w:rPr>
              <w:t>wiechen</w:t>
            </w:r>
            <w:proofErr w:type="spellEnd"/>
            <w:r>
              <w:rPr>
                <w:rFonts w:eastAsia="ArialMT" w:cs="OpenSans-Regular"/>
              </w:rPr>
              <w:t xml:space="preserve"> (voorstellen en </w:t>
            </w:r>
            <w:r w:rsidR="00302FD8">
              <w:rPr>
                <w:rFonts w:eastAsia="ArialMT" w:cs="OpenSans-Regular"/>
              </w:rPr>
              <w:t xml:space="preserve">ontwikkelingen als </w:t>
            </w:r>
            <w:proofErr w:type="spellStart"/>
            <w:r w:rsidR="00302FD8">
              <w:rPr>
                <w:rFonts w:eastAsia="ArialMT" w:cs="OpenSans-Regular"/>
              </w:rPr>
              <w:t>dyi</w:t>
            </w:r>
            <w:proofErr w:type="spellEnd"/>
            <w:r>
              <w:rPr>
                <w:rFonts w:eastAsia="ArialMT" w:cs="OpenSans-Regular"/>
              </w:rPr>
              <w:t>)</w:t>
            </w:r>
          </w:p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 xml:space="preserve">11-12.30 </w:t>
            </w:r>
            <w:proofErr w:type="spellStart"/>
            <w:r w:rsidR="00302FD8">
              <w:rPr>
                <w:rFonts w:eastAsia="ArialMT" w:cs="OpenSans-Regular"/>
              </w:rPr>
              <w:t>e</w:t>
            </w:r>
            <w:bookmarkStart w:id="0" w:name="_GoBack"/>
            <w:bookmarkEnd w:id="0"/>
            <w:r>
              <w:rPr>
                <w:rFonts w:eastAsia="ArialMT" w:cs="OpenSans-Regular"/>
              </w:rPr>
              <w:t>learning</w:t>
            </w:r>
            <w:proofErr w:type="spellEnd"/>
            <w:r>
              <w:rPr>
                <w:rFonts w:eastAsia="ArialMT" w:cs="OpenSans-Regular"/>
              </w:rPr>
              <w:t xml:space="preserve"> van </w:t>
            </w:r>
            <w:proofErr w:type="spellStart"/>
            <w:r>
              <w:rPr>
                <w:rFonts w:eastAsia="ArialMT" w:cs="OpenSans-Regular"/>
              </w:rPr>
              <w:t>wiechen</w:t>
            </w:r>
            <w:proofErr w:type="spellEnd"/>
          </w:p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</w:p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>4-18</w:t>
            </w:r>
          </w:p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>
              <w:rPr>
                <w:rFonts w:eastAsia="ArialMT" w:cs="OpenSans-Regular"/>
              </w:rPr>
              <w:t>10.45-12.30 Verdieping BFMT en motoriek 4-18 (houding)</w:t>
            </w:r>
          </w:p>
          <w:p w:rsidR="00431B17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</w:p>
          <w:p w:rsidR="00431B17" w:rsidRPr="00306389" w:rsidRDefault="00431B17" w:rsidP="001F56C4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</w:p>
        </w:tc>
        <w:tc>
          <w:tcPr>
            <w:tcW w:w="1852" w:type="dxa"/>
          </w:tcPr>
          <w:p w:rsidR="00431B17" w:rsidRDefault="00431B17" w:rsidP="001F56C4">
            <w:r>
              <w:t>Marjon Hartman, arts M&amp;G</w:t>
            </w:r>
          </w:p>
          <w:p w:rsidR="00431B17" w:rsidRDefault="00431B17" w:rsidP="001F56C4">
            <w:r>
              <w:t>BFMT instructeur</w:t>
            </w:r>
          </w:p>
          <w:p w:rsidR="00431B17" w:rsidRDefault="00431B17" w:rsidP="001F56C4"/>
          <w:p w:rsidR="00431B17" w:rsidRDefault="00431B17" w:rsidP="001F56C4">
            <w:r>
              <w:t xml:space="preserve">Hanneke Blom, jeugdarts KNMG, van </w:t>
            </w:r>
            <w:proofErr w:type="spellStart"/>
            <w:r>
              <w:t>wiechen</w:t>
            </w:r>
            <w:proofErr w:type="spellEnd"/>
            <w:r>
              <w:t xml:space="preserve"> instructeur</w:t>
            </w:r>
          </w:p>
          <w:p w:rsidR="00431B17" w:rsidRDefault="00431B17" w:rsidP="001F56C4"/>
          <w:p w:rsidR="00431B17" w:rsidRDefault="00431B17" w:rsidP="001F56C4">
            <w:r>
              <w:t xml:space="preserve">Mandy Mientjes, jeugd </w:t>
            </w:r>
            <w:proofErr w:type="spellStart"/>
            <w:r>
              <w:t>vpk</w:t>
            </w:r>
            <w:proofErr w:type="spellEnd"/>
            <w:r>
              <w:t xml:space="preserve">, van </w:t>
            </w:r>
            <w:proofErr w:type="spellStart"/>
            <w:r>
              <w:t>wiechen</w:t>
            </w:r>
            <w:proofErr w:type="spellEnd"/>
            <w:r>
              <w:t xml:space="preserve"> instructeur</w:t>
            </w:r>
          </w:p>
        </w:tc>
        <w:tc>
          <w:tcPr>
            <w:tcW w:w="1403" w:type="dxa"/>
          </w:tcPr>
          <w:p w:rsidR="00431B17" w:rsidRDefault="00431B17" w:rsidP="001F56C4">
            <w:r>
              <w:t>Grote zoomgroep 1</w:t>
            </w:r>
          </w:p>
          <w:p w:rsidR="00431B17" w:rsidRDefault="00431B17" w:rsidP="001F56C4"/>
        </w:tc>
      </w:tr>
      <w:tr w:rsidR="00431B17" w:rsidTr="00431B17">
        <w:tc>
          <w:tcPr>
            <w:tcW w:w="1448" w:type="dxa"/>
          </w:tcPr>
          <w:p w:rsidR="00431B17" w:rsidRDefault="00431B17" w:rsidP="001F56C4">
            <w:r>
              <w:t>12.15-13.00</w:t>
            </w:r>
          </w:p>
        </w:tc>
        <w:tc>
          <w:tcPr>
            <w:tcW w:w="4359" w:type="dxa"/>
          </w:tcPr>
          <w:p w:rsidR="00431B17" w:rsidRDefault="00431B17" w:rsidP="001F56C4">
            <w:r>
              <w:t>Pauze</w:t>
            </w:r>
          </w:p>
        </w:tc>
        <w:tc>
          <w:tcPr>
            <w:tcW w:w="1852" w:type="dxa"/>
          </w:tcPr>
          <w:p w:rsidR="00431B17" w:rsidRDefault="00431B17" w:rsidP="001F56C4"/>
        </w:tc>
        <w:tc>
          <w:tcPr>
            <w:tcW w:w="1403" w:type="dxa"/>
          </w:tcPr>
          <w:p w:rsidR="00431B17" w:rsidRDefault="00431B17" w:rsidP="001F56C4"/>
        </w:tc>
      </w:tr>
      <w:tr w:rsidR="00431B17" w:rsidTr="00431B17">
        <w:tc>
          <w:tcPr>
            <w:tcW w:w="1448" w:type="dxa"/>
          </w:tcPr>
          <w:p w:rsidR="00431B17" w:rsidRDefault="00431B17" w:rsidP="001F56C4">
            <w:r>
              <w:t>13.00-17.00</w:t>
            </w:r>
          </w:p>
          <w:p w:rsidR="00431B17" w:rsidRDefault="00431B17" w:rsidP="001F56C4">
            <w:r>
              <w:t>(tussendoor pauzes)</w:t>
            </w:r>
          </w:p>
        </w:tc>
        <w:tc>
          <w:tcPr>
            <w:tcW w:w="4359" w:type="dxa"/>
          </w:tcPr>
          <w:p w:rsidR="00431B17" w:rsidRDefault="00431B17" w:rsidP="001F56C4">
            <w:r>
              <w:t>Geleerde lessen en de toekomst</w:t>
            </w:r>
          </w:p>
          <w:p w:rsidR="00431B17" w:rsidRDefault="00431B17" w:rsidP="00431B17">
            <w:pPr>
              <w:pStyle w:val="Lijstalinea"/>
              <w:numPr>
                <w:ilvl w:val="0"/>
                <w:numId w:val="5"/>
              </w:numPr>
            </w:pPr>
            <w:r>
              <w:t xml:space="preserve">Ervaringen afgelopen jaar en wat nemen we mee naar de toekomst </w:t>
            </w:r>
            <w:proofErr w:type="spellStart"/>
            <w:r>
              <w:t>oa</w:t>
            </w:r>
            <w:proofErr w:type="spellEnd"/>
            <w:r>
              <w:t xml:space="preserve"> stress sensitief werken</w:t>
            </w:r>
          </w:p>
          <w:p w:rsidR="00431B17" w:rsidRDefault="00431B17" w:rsidP="00431B17">
            <w:pPr>
              <w:pStyle w:val="Lijstalinea"/>
              <w:numPr>
                <w:ilvl w:val="0"/>
                <w:numId w:val="5"/>
              </w:numPr>
            </w:pPr>
            <w:r>
              <w:t>Koers ontwikkelingen verdieping</w:t>
            </w:r>
          </w:p>
          <w:p w:rsidR="00431B17" w:rsidRDefault="00431B17" w:rsidP="00431B17">
            <w:pPr>
              <w:pStyle w:val="Lijstalinea"/>
            </w:pPr>
            <w:r>
              <w:t xml:space="preserve">En overige ontwikkelingen zoals KPA VE, aanmelding PO, </w:t>
            </w:r>
            <w:proofErr w:type="spellStart"/>
            <w:r>
              <w:t>webinars</w:t>
            </w:r>
            <w:proofErr w:type="spellEnd"/>
            <w:r>
              <w:t xml:space="preserve">, KR start en prenatale </w:t>
            </w:r>
            <w:proofErr w:type="spellStart"/>
            <w:r>
              <w:t>hb</w:t>
            </w:r>
            <w:proofErr w:type="spellEnd"/>
            <w:r>
              <w:t>.</w:t>
            </w:r>
          </w:p>
          <w:p w:rsidR="00431B17" w:rsidRDefault="00431B17" w:rsidP="001F56C4">
            <w:pPr>
              <w:pStyle w:val="Lijstalinea"/>
              <w:numPr>
                <w:ilvl w:val="0"/>
                <w:numId w:val="5"/>
              </w:numPr>
            </w:pPr>
            <w:r>
              <w:t>Toekomst van zelfstandige teams en vakmanschap</w:t>
            </w:r>
          </w:p>
        </w:tc>
        <w:tc>
          <w:tcPr>
            <w:tcW w:w="1852" w:type="dxa"/>
          </w:tcPr>
          <w:p w:rsidR="00431B17" w:rsidRDefault="00431B17" w:rsidP="001F56C4">
            <w:r>
              <w:t>Iris Korvemaker en Hanne Kuiken, beleidsadviseurs jeugd</w:t>
            </w:r>
          </w:p>
          <w:p w:rsidR="00431B17" w:rsidRDefault="00431B17" w:rsidP="001F56C4"/>
          <w:p w:rsidR="00431B17" w:rsidRDefault="00431B17" w:rsidP="001F56C4">
            <w:r>
              <w:t>Staf team JGZ</w:t>
            </w:r>
          </w:p>
          <w:p w:rsidR="00431B17" w:rsidRDefault="00431B17" w:rsidP="001F56C4">
            <w:r>
              <w:t>Bibbianne van Gogswaardt, arts M&amp;G.</w:t>
            </w:r>
          </w:p>
          <w:p w:rsidR="00431B17" w:rsidRDefault="00431B17" w:rsidP="001F56C4">
            <w:r>
              <w:t>Jooske Verburg, arts M&amp;G</w:t>
            </w:r>
          </w:p>
          <w:p w:rsidR="00431B17" w:rsidRDefault="00431B17" w:rsidP="001F56C4">
            <w:r>
              <w:t>Lisette Jongbloets, arts M&amp;G</w:t>
            </w:r>
          </w:p>
          <w:p w:rsidR="00431B17" w:rsidRDefault="00431B17" w:rsidP="001F56C4">
            <w:r>
              <w:t xml:space="preserve">Klaartje Welten, </w:t>
            </w:r>
            <w:proofErr w:type="spellStart"/>
            <w:r>
              <w:t>vpk</w:t>
            </w:r>
            <w:proofErr w:type="spellEnd"/>
            <w:r>
              <w:t xml:space="preserve"> M&amp;G</w:t>
            </w:r>
          </w:p>
          <w:p w:rsidR="00431B17" w:rsidRDefault="00431B17" w:rsidP="001F56C4">
            <w:r>
              <w:t xml:space="preserve">Melanie Aveloo, jeugd </w:t>
            </w:r>
            <w:proofErr w:type="spellStart"/>
            <w:r>
              <w:t>vpk</w:t>
            </w:r>
            <w:proofErr w:type="spellEnd"/>
            <w:r>
              <w:t>.</w:t>
            </w:r>
          </w:p>
          <w:p w:rsidR="00431B17" w:rsidRDefault="00431B17" w:rsidP="001F56C4">
            <w:r>
              <w:t xml:space="preserve">Saakje Quintero, jeugd </w:t>
            </w:r>
            <w:proofErr w:type="spellStart"/>
            <w:r>
              <w:t>vpk</w:t>
            </w:r>
            <w:proofErr w:type="spellEnd"/>
          </w:p>
          <w:p w:rsidR="00431B17" w:rsidRDefault="00431B17" w:rsidP="001F56C4">
            <w:r>
              <w:t xml:space="preserve">Linda van de Wetering, jeugd </w:t>
            </w:r>
            <w:proofErr w:type="spellStart"/>
            <w:r>
              <w:t>vpk</w:t>
            </w:r>
            <w:proofErr w:type="spellEnd"/>
          </w:p>
        </w:tc>
        <w:tc>
          <w:tcPr>
            <w:tcW w:w="1403" w:type="dxa"/>
          </w:tcPr>
          <w:p w:rsidR="00431B17" w:rsidRDefault="00431B17" w:rsidP="001F56C4">
            <w:r>
              <w:t>Grote zoomgroep 1</w:t>
            </w:r>
          </w:p>
          <w:p w:rsidR="00431B17" w:rsidRDefault="00431B17" w:rsidP="001F56C4">
            <w:r>
              <w:t xml:space="preserve">Met </w:t>
            </w:r>
            <w:proofErr w:type="spellStart"/>
            <w:r>
              <w:t>outbreak</w:t>
            </w:r>
            <w:proofErr w:type="spellEnd"/>
            <w:r>
              <w:t xml:space="preserve"> rooms</w:t>
            </w:r>
          </w:p>
          <w:p w:rsidR="00431B17" w:rsidRDefault="00431B17" w:rsidP="001F56C4"/>
          <w:p w:rsidR="00431B17" w:rsidRDefault="00431B17" w:rsidP="001F56C4"/>
        </w:tc>
      </w:tr>
    </w:tbl>
    <w:p w:rsidR="00431B17" w:rsidRDefault="00431B17" w:rsidP="00431B17"/>
    <w:p w:rsidR="009A03A7" w:rsidRPr="009A03A7" w:rsidRDefault="009A03A7" w:rsidP="009A03A7"/>
    <w:sectPr w:rsidR="009A03A7" w:rsidRPr="009A03A7" w:rsidSect="00B267A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3B5"/>
    <w:multiLevelType w:val="hybridMultilevel"/>
    <w:tmpl w:val="D0FE6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3EDA"/>
    <w:multiLevelType w:val="hybridMultilevel"/>
    <w:tmpl w:val="B4801E04"/>
    <w:lvl w:ilvl="0" w:tplc="AB96175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D4E"/>
    <w:multiLevelType w:val="hybridMultilevel"/>
    <w:tmpl w:val="EEA2851A"/>
    <w:lvl w:ilvl="0" w:tplc="C0E248EE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16C4C"/>
    <w:multiLevelType w:val="hybridMultilevel"/>
    <w:tmpl w:val="B96E6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A30D7"/>
    <w:multiLevelType w:val="hybridMultilevel"/>
    <w:tmpl w:val="F1CA9B02"/>
    <w:lvl w:ilvl="0" w:tplc="B672D7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17"/>
    <w:rsid w:val="00127873"/>
    <w:rsid w:val="00194FF7"/>
    <w:rsid w:val="001D3423"/>
    <w:rsid w:val="00302FD8"/>
    <w:rsid w:val="00431B17"/>
    <w:rsid w:val="00462676"/>
    <w:rsid w:val="00483277"/>
    <w:rsid w:val="004D5A27"/>
    <w:rsid w:val="00534B85"/>
    <w:rsid w:val="00576711"/>
    <w:rsid w:val="008450B0"/>
    <w:rsid w:val="009A03A7"/>
    <w:rsid w:val="00B267A9"/>
    <w:rsid w:val="00BB2D95"/>
    <w:rsid w:val="00C05791"/>
    <w:rsid w:val="00C1661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4925"/>
  <w15:chartTrackingRefBased/>
  <w15:docId w15:val="{48CBDA18-8664-4052-9328-6F86D50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B17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aliases w:val="Hoofdstuk kop"/>
    <w:basedOn w:val="Standaard"/>
    <w:next w:val="Standaard"/>
    <w:link w:val="Kop1Char"/>
    <w:uiPriority w:val="3"/>
    <w:qFormat/>
    <w:rsid w:val="001D3423"/>
    <w:pPr>
      <w:keepNext/>
      <w:keepLines/>
      <w:spacing w:before="240"/>
      <w:outlineLvl w:val="0"/>
    </w:pPr>
    <w:rPr>
      <w:rFonts w:eastAsiaTheme="majorEastAsia" w:cstheme="majorBidi"/>
      <w:b/>
      <w:color w:val="CC0000"/>
      <w:sz w:val="48"/>
      <w:szCs w:val="32"/>
    </w:rPr>
  </w:style>
  <w:style w:type="paragraph" w:styleId="Kop2">
    <w:name w:val="heading 2"/>
    <w:aliases w:val="Paragraafkop"/>
    <w:basedOn w:val="Standaard"/>
    <w:next w:val="Standaard"/>
    <w:link w:val="Kop2Char"/>
    <w:uiPriority w:val="5"/>
    <w:qFormat/>
    <w:rsid w:val="001D3423"/>
    <w:pPr>
      <w:keepNext/>
      <w:keepLines/>
      <w:spacing w:before="40"/>
      <w:outlineLvl w:val="1"/>
    </w:pPr>
    <w:rPr>
      <w:rFonts w:eastAsiaTheme="majorEastAsia" w:cstheme="majorBidi"/>
      <w:b/>
      <w:color w:val="CC0000"/>
      <w:sz w:val="36"/>
      <w:szCs w:val="26"/>
    </w:rPr>
  </w:style>
  <w:style w:type="paragraph" w:styleId="Kop3">
    <w:name w:val="heading 3"/>
    <w:aliases w:val="Alineakop rood"/>
    <w:basedOn w:val="Standaard"/>
    <w:next w:val="Standaard"/>
    <w:link w:val="Kop3Char"/>
    <w:uiPriority w:val="6"/>
    <w:qFormat/>
    <w:rsid w:val="001D3423"/>
    <w:pPr>
      <w:keepNext/>
      <w:keepLines/>
      <w:spacing w:before="40"/>
      <w:outlineLvl w:val="2"/>
    </w:pPr>
    <w:rPr>
      <w:rFonts w:eastAsiaTheme="majorEastAsia" w:cstheme="majorBidi"/>
      <w:b/>
      <w:color w:val="CC0000"/>
      <w:szCs w:val="24"/>
    </w:rPr>
  </w:style>
  <w:style w:type="paragraph" w:styleId="Kop4">
    <w:name w:val="heading 4"/>
    <w:aliases w:val="Alineakop zwart"/>
    <w:basedOn w:val="Standaard"/>
    <w:next w:val="Standaard"/>
    <w:link w:val="Kop4Char"/>
    <w:uiPriority w:val="7"/>
    <w:qFormat/>
    <w:rsid w:val="001D3423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rsid w:val="001D3423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kop Char"/>
    <w:basedOn w:val="Standaardalinea-lettertype"/>
    <w:link w:val="Kop1"/>
    <w:uiPriority w:val="3"/>
    <w:rsid w:val="00483277"/>
    <w:rPr>
      <w:rFonts w:ascii="Arial" w:eastAsiaTheme="majorEastAsia" w:hAnsi="Arial" w:cstheme="majorBidi"/>
      <w:b/>
      <w:color w:val="CC0000"/>
      <w:sz w:val="48"/>
      <w:szCs w:val="32"/>
    </w:rPr>
  </w:style>
  <w:style w:type="character" w:customStyle="1" w:styleId="Kop2Char">
    <w:name w:val="Kop 2 Char"/>
    <w:aliases w:val="Paragraafkop Char"/>
    <w:basedOn w:val="Standaardalinea-lettertype"/>
    <w:link w:val="Kop2"/>
    <w:uiPriority w:val="5"/>
    <w:rsid w:val="00483277"/>
    <w:rPr>
      <w:rFonts w:ascii="Arial" w:eastAsiaTheme="majorEastAsia" w:hAnsi="Arial" w:cstheme="majorBidi"/>
      <w:b/>
      <w:color w:val="CC0000"/>
      <w:sz w:val="36"/>
      <w:szCs w:val="26"/>
    </w:rPr>
  </w:style>
  <w:style w:type="paragraph" w:styleId="Titel">
    <w:name w:val="Title"/>
    <w:basedOn w:val="Standaard"/>
    <w:next w:val="Ondertitel"/>
    <w:link w:val="TitelChar"/>
    <w:uiPriority w:val="1"/>
    <w:qFormat/>
    <w:rsid w:val="001D3423"/>
    <w:pPr>
      <w:spacing w:line="240" w:lineRule="auto"/>
      <w:contextualSpacing/>
    </w:pPr>
    <w:rPr>
      <w:rFonts w:eastAsiaTheme="majorEastAsia" w:cstheme="majorBidi"/>
      <w:b/>
      <w:color w:val="CC0000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1D3423"/>
    <w:rPr>
      <w:rFonts w:ascii="Arial" w:eastAsiaTheme="majorEastAsia" w:hAnsi="Arial" w:cstheme="majorBidi"/>
      <w:b/>
      <w:color w:val="CC0000"/>
      <w:spacing w:val="-10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1D3423"/>
    <w:pPr>
      <w:numPr>
        <w:ilvl w:val="1"/>
      </w:numPr>
      <w:spacing w:after="160"/>
    </w:pPr>
    <w:rPr>
      <w:rFonts w:eastAsiaTheme="minorEastAsia"/>
      <w:color w:val="CC0000"/>
      <w:spacing w:val="15"/>
      <w:sz w:val="6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483277"/>
    <w:rPr>
      <w:rFonts w:ascii="Arial" w:eastAsiaTheme="minorEastAsia" w:hAnsi="Arial"/>
      <w:color w:val="CC0000"/>
      <w:spacing w:val="15"/>
      <w:sz w:val="60"/>
    </w:rPr>
  </w:style>
  <w:style w:type="character" w:customStyle="1" w:styleId="Kop3Char">
    <w:name w:val="Kop 3 Char"/>
    <w:aliases w:val="Alineakop rood Char"/>
    <w:basedOn w:val="Standaardalinea-lettertype"/>
    <w:link w:val="Kop3"/>
    <w:uiPriority w:val="6"/>
    <w:rsid w:val="00483277"/>
    <w:rPr>
      <w:rFonts w:ascii="Arial" w:eastAsiaTheme="majorEastAsia" w:hAnsi="Arial" w:cstheme="majorBidi"/>
      <w:b/>
      <w:color w:val="CC0000"/>
      <w:sz w:val="20"/>
      <w:szCs w:val="24"/>
    </w:rPr>
  </w:style>
  <w:style w:type="character" w:customStyle="1" w:styleId="Kop4Char">
    <w:name w:val="Kop 4 Char"/>
    <w:aliases w:val="Alineakop zwart Char"/>
    <w:basedOn w:val="Standaardalinea-lettertype"/>
    <w:link w:val="Kop4"/>
    <w:uiPriority w:val="7"/>
    <w:rsid w:val="00483277"/>
    <w:rPr>
      <w:rFonts w:ascii="Arial" w:eastAsiaTheme="majorEastAsia" w:hAnsi="Arial" w:cstheme="majorBidi"/>
      <w:b/>
      <w:iCs/>
      <w:sz w:val="20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C1661E"/>
    <w:rPr>
      <w:rFonts w:ascii="Arial" w:eastAsiaTheme="majorEastAsia" w:hAnsi="Arial" w:cstheme="majorBidi"/>
      <w:sz w:val="20"/>
    </w:rPr>
  </w:style>
  <w:style w:type="paragraph" w:customStyle="1" w:styleId="Intro">
    <w:name w:val="Intro"/>
    <w:basedOn w:val="Standaard"/>
    <w:link w:val="IntroChar"/>
    <w:uiPriority w:val="4"/>
    <w:qFormat/>
    <w:rsid w:val="00483277"/>
    <w:pPr>
      <w:spacing w:line="240" w:lineRule="auto"/>
    </w:pPr>
    <w:rPr>
      <w:sz w:val="24"/>
    </w:rPr>
  </w:style>
  <w:style w:type="character" w:customStyle="1" w:styleId="IntroChar">
    <w:name w:val="Intro Char"/>
    <w:basedOn w:val="Standaardalinea-lettertype"/>
    <w:link w:val="Intro"/>
    <w:uiPriority w:val="4"/>
    <w:rsid w:val="00483277"/>
    <w:rPr>
      <w:rFonts w:ascii="Arial" w:hAnsi="Arial"/>
      <w:sz w:val="24"/>
    </w:rPr>
  </w:style>
  <w:style w:type="paragraph" w:styleId="Geenafstand">
    <w:name w:val="No Spacing"/>
    <w:basedOn w:val="Standaard"/>
    <w:uiPriority w:val="1"/>
    <w:semiHidden/>
    <w:rsid w:val="004D5A27"/>
    <w:pPr>
      <w:spacing w:line="240" w:lineRule="auto"/>
    </w:pPr>
  </w:style>
  <w:style w:type="paragraph" w:styleId="Lijstalinea">
    <w:name w:val="List Paragraph"/>
    <w:basedOn w:val="Standaard"/>
    <w:link w:val="LijstalineaChar"/>
    <w:uiPriority w:val="34"/>
    <w:unhideWhenUsed/>
    <w:qFormat/>
    <w:rsid w:val="00C0579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uiPriority w:val="1"/>
    <w:qFormat/>
    <w:rsid w:val="009A03A7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A03A7"/>
    <w:rPr>
      <w:rFonts w:ascii="Arial" w:hAnsi="Arial"/>
      <w:sz w:val="20"/>
    </w:rPr>
  </w:style>
  <w:style w:type="character" w:customStyle="1" w:styleId="OpsommingChar">
    <w:name w:val="Opsomming Char"/>
    <w:basedOn w:val="LijstalineaChar"/>
    <w:link w:val="Opsomming"/>
    <w:uiPriority w:val="1"/>
    <w:rsid w:val="009A03A7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43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31B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1B1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1B17"/>
    <w:rPr>
      <w:rFonts w:ascii="Arial" w:hAnsi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1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1106</Characters>
  <Application>Microsoft Office Word</Application>
  <DocSecurity>0</DocSecurity>
  <Lines>9</Lines>
  <Paragraphs>2</Paragraphs>
  <ScaleCrop>false</ScaleCrop>
  <Company>Gemeente Utrecht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Gogswaardt - van 't Riet, Bibbi van</dc:creator>
  <cp:keywords/>
  <dc:description/>
  <cp:lastModifiedBy>Gogswaardt - van 't Riet, Bibbi van</cp:lastModifiedBy>
  <cp:revision>2</cp:revision>
  <dcterms:created xsi:type="dcterms:W3CDTF">2021-05-06T07:32:00Z</dcterms:created>
  <dcterms:modified xsi:type="dcterms:W3CDTF">2021-05-06T07:42:00Z</dcterms:modified>
</cp:coreProperties>
</file>